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1DE" w:rsidRPr="00AC5F38" w:rsidRDefault="00A302A5" w:rsidP="004C09DF">
      <w:pPr>
        <w:jc w:val="center"/>
        <w:rPr>
          <w:b/>
          <w:i/>
          <w:sz w:val="40"/>
          <w:szCs w:val="40"/>
        </w:rPr>
      </w:pPr>
      <w:r w:rsidRPr="00AC5F38">
        <w:rPr>
          <w:b/>
          <w:i/>
          <w:sz w:val="40"/>
          <w:szCs w:val="40"/>
        </w:rPr>
        <w:t xml:space="preserve">MELLING APPROACH TO </w:t>
      </w:r>
      <w:r w:rsidR="000D6B7D">
        <w:rPr>
          <w:b/>
          <w:i/>
          <w:sz w:val="40"/>
          <w:szCs w:val="40"/>
        </w:rPr>
        <w:t>MUSIC</w:t>
      </w:r>
    </w:p>
    <w:p w:rsidR="00123A67" w:rsidRDefault="008864C5" w:rsidP="004C09DF">
      <w:pPr>
        <w:jc w:val="center"/>
        <w:rPr>
          <w:rFonts w:asciiTheme="majorHAnsi" w:hAnsiTheme="majorHAnsi"/>
          <w:b/>
          <w:i/>
          <w:sz w:val="40"/>
          <w:szCs w:val="40"/>
        </w:rPr>
      </w:pPr>
      <w:r>
        <w:rPr>
          <w:rFonts w:asciiTheme="majorHAnsi" w:hAnsiTheme="majorHAnsi"/>
          <w:b/>
          <w:i/>
          <w:noProof/>
          <w:sz w:val="40"/>
          <w:szCs w:val="40"/>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0;margin-top:4.6pt;width:449.55pt;height:100.9pt;z-index:251660288;mso-position-horizontal:center;mso-width-relative:margin;mso-height-relative:margin">
            <v:textbox>
              <w:txbxContent>
                <w:p w:rsidR="008864C5" w:rsidRDefault="008864C5">
                  <w:r w:rsidRPr="001C575C">
                    <w:object w:dxaOrig="9026" w:dyaOrig="19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1.5pt;height:98pt" o:ole="">
                        <v:imagedata r:id="rId6" o:title=""/>
                      </v:shape>
                      <o:OLEObject Type="Embed" ProgID="Word.Document.12" ShapeID="_x0000_i1026" DrawAspect="Content" ObjectID="_1731394028" r:id="rId7"/>
                    </w:object>
                  </w:r>
                </w:p>
              </w:txbxContent>
            </v:textbox>
          </v:shape>
        </w:pict>
      </w:r>
    </w:p>
    <w:p w:rsidR="006333C9" w:rsidRDefault="006333C9" w:rsidP="006333C9">
      <w:pPr>
        <w:jc w:val="center"/>
        <w:rPr>
          <w:rFonts w:asciiTheme="majorHAnsi" w:hAnsiTheme="majorHAnsi"/>
          <w:b/>
          <w:i/>
          <w:sz w:val="40"/>
          <w:szCs w:val="40"/>
        </w:rPr>
      </w:pPr>
    </w:p>
    <w:p w:rsidR="00123A67" w:rsidRDefault="00123A67" w:rsidP="006333C9">
      <w:pPr>
        <w:jc w:val="center"/>
        <w:rPr>
          <w:rFonts w:asciiTheme="majorHAnsi" w:hAnsiTheme="majorHAnsi"/>
          <w:b/>
          <w:i/>
          <w:sz w:val="32"/>
        </w:rPr>
      </w:pPr>
    </w:p>
    <w:p w:rsidR="000B77F9" w:rsidRDefault="000B77F9" w:rsidP="00F043DE"/>
    <w:p w:rsidR="000B77F9" w:rsidRDefault="000B77F9" w:rsidP="00F043DE"/>
    <w:p w:rsidR="00F043DE" w:rsidRDefault="00F043DE" w:rsidP="00F043DE">
      <w:r>
        <w:t>'Music is a universal language that embodies one of the highest forms of creativity. A high quality music education should engage and inspire pupils to develop a love of music and their talent as musicians and so increase their self confidence, creativity and sense of achievement. As pupils progress they should develop a critical engagement with music allowing them to compose and to listen with discrimination to the best in the musical cannon. '                National Curriculum 2014</w:t>
      </w:r>
    </w:p>
    <w:p w:rsidR="001C575C" w:rsidRDefault="001C575C" w:rsidP="00557F5C">
      <w:pPr>
        <w:jc w:val="center"/>
        <w:rPr>
          <w:b/>
          <w:sz w:val="28"/>
          <w:szCs w:val="28"/>
          <w:u w:val="single"/>
        </w:rPr>
      </w:pPr>
    </w:p>
    <w:p w:rsidR="001C575C" w:rsidRDefault="001C575C" w:rsidP="00557F5C">
      <w:pPr>
        <w:jc w:val="center"/>
        <w:rPr>
          <w:b/>
          <w:sz w:val="28"/>
          <w:szCs w:val="28"/>
          <w:u w:val="single"/>
        </w:rPr>
      </w:pPr>
    </w:p>
    <w:p w:rsidR="00DA4F84" w:rsidRPr="00557F5C" w:rsidRDefault="00A74E81" w:rsidP="00557F5C">
      <w:pPr>
        <w:jc w:val="center"/>
        <w:rPr>
          <w:b/>
          <w:sz w:val="28"/>
          <w:szCs w:val="28"/>
          <w:u w:val="single"/>
        </w:rPr>
      </w:pPr>
      <w:r>
        <w:rPr>
          <w:b/>
          <w:sz w:val="28"/>
          <w:szCs w:val="28"/>
          <w:u w:val="single"/>
        </w:rPr>
        <w:t xml:space="preserve">INTENTION - </w:t>
      </w:r>
      <w:r w:rsidR="00123A67" w:rsidRPr="00557F5C">
        <w:rPr>
          <w:b/>
          <w:sz w:val="28"/>
          <w:szCs w:val="28"/>
          <w:u w:val="single"/>
        </w:rPr>
        <w:t>A</w:t>
      </w:r>
      <w:r w:rsidR="00DA4F84" w:rsidRPr="00557F5C">
        <w:rPr>
          <w:b/>
          <w:sz w:val="28"/>
          <w:szCs w:val="28"/>
          <w:u w:val="single"/>
        </w:rPr>
        <w:t>ims</w:t>
      </w:r>
      <w:r w:rsidR="006333C9" w:rsidRPr="00557F5C">
        <w:rPr>
          <w:b/>
          <w:sz w:val="28"/>
          <w:szCs w:val="28"/>
          <w:u w:val="single"/>
        </w:rPr>
        <w:t xml:space="preserve"> and Principles</w:t>
      </w:r>
    </w:p>
    <w:p w:rsidR="00EB7A30" w:rsidRPr="00EB7A30" w:rsidRDefault="00EB7A30" w:rsidP="00EB7A30">
      <w:pPr>
        <w:pStyle w:val="ListParagraph"/>
        <w:numPr>
          <w:ilvl w:val="0"/>
          <w:numId w:val="6"/>
        </w:numPr>
        <w:rPr>
          <w:sz w:val="28"/>
        </w:rPr>
      </w:pPr>
      <w:r w:rsidRPr="00EB7A30">
        <w:rPr>
          <w:sz w:val="28"/>
        </w:rPr>
        <w:t>To perform, listen to review and evaluate music across a range of historical periods, genres, styles and traditions, including the works of great composers and musicians</w:t>
      </w:r>
    </w:p>
    <w:p w:rsidR="00EB7A30" w:rsidRPr="00EB7A30" w:rsidRDefault="00EB7A30" w:rsidP="00EB7A30">
      <w:pPr>
        <w:pStyle w:val="ListParagraph"/>
        <w:numPr>
          <w:ilvl w:val="0"/>
          <w:numId w:val="6"/>
        </w:numPr>
        <w:rPr>
          <w:sz w:val="28"/>
        </w:rPr>
      </w:pPr>
      <w:r w:rsidRPr="00EB7A30">
        <w:rPr>
          <w:sz w:val="28"/>
        </w:rPr>
        <w:t xml:space="preserve"> To learn to sing , and to use their voices, to create and compose music on their own and with others, have the opportunity to learn a musical instrument, use technology appropriately and have the opportunity to progress to the next level of musical excellence</w:t>
      </w:r>
    </w:p>
    <w:p w:rsidR="00EB7A30" w:rsidRPr="00EB7A30" w:rsidRDefault="00EB7A30" w:rsidP="00EB7A30">
      <w:pPr>
        <w:pStyle w:val="ListParagraph"/>
        <w:numPr>
          <w:ilvl w:val="0"/>
          <w:numId w:val="6"/>
        </w:numPr>
        <w:rPr>
          <w:sz w:val="28"/>
        </w:rPr>
      </w:pPr>
      <w:r w:rsidRPr="00EB7A30">
        <w:rPr>
          <w:sz w:val="28"/>
        </w:rPr>
        <w:t>To understand and explore how music is created, produced and communicated, including through the inter-related dimensions: pitch, duration, dynamics, tempo, timbre, texture, structure and appropriate musical notations.</w:t>
      </w:r>
    </w:p>
    <w:p w:rsidR="000B77F9" w:rsidRDefault="000B77F9" w:rsidP="00557F5C">
      <w:pPr>
        <w:jc w:val="center"/>
        <w:rPr>
          <w:b/>
          <w:sz w:val="28"/>
          <w:szCs w:val="28"/>
          <w:u w:val="single"/>
        </w:rPr>
      </w:pPr>
    </w:p>
    <w:p w:rsidR="000B77F9" w:rsidRDefault="000B77F9" w:rsidP="00557F5C">
      <w:pPr>
        <w:jc w:val="center"/>
        <w:rPr>
          <w:b/>
          <w:sz w:val="28"/>
          <w:szCs w:val="28"/>
          <w:u w:val="single"/>
        </w:rPr>
      </w:pPr>
    </w:p>
    <w:p w:rsidR="000B77F9" w:rsidRDefault="000B77F9" w:rsidP="00557F5C">
      <w:pPr>
        <w:jc w:val="center"/>
        <w:rPr>
          <w:b/>
          <w:sz w:val="28"/>
          <w:szCs w:val="28"/>
          <w:u w:val="single"/>
        </w:rPr>
      </w:pPr>
    </w:p>
    <w:p w:rsidR="00A74E81" w:rsidRDefault="00A74E81" w:rsidP="00557F5C">
      <w:pPr>
        <w:jc w:val="center"/>
        <w:rPr>
          <w:b/>
          <w:sz w:val="28"/>
          <w:szCs w:val="28"/>
          <w:u w:val="single"/>
        </w:rPr>
      </w:pPr>
      <w:r>
        <w:rPr>
          <w:b/>
          <w:sz w:val="28"/>
          <w:szCs w:val="28"/>
          <w:u w:val="single"/>
        </w:rPr>
        <w:lastRenderedPageBreak/>
        <w:t>IMPLEMENTATION - Quality First Approach</w:t>
      </w:r>
    </w:p>
    <w:p w:rsidR="00004D8F" w:rsidRPr="000B77F9" w:rsidRDefault="00557F5C" w:rsidP="000B77F9">
      <w:pPr>
        <w:jc w:val="center"/>
        <w:rPr>
          <w:b/>
          <w:sz w:val="28"/>
          <w:szCs w:val="28"/>
          <w:u w:val="single"/>
        </w:rPr>
      </w:pPr>
      <w:r w:rsidRPr="00557F5C">
        <w:rPr>
          <w:b/>
          <w:sz w:val="28"/>
          <w:szCs w:val="28"/>
          <w:u w:val="single"/>
        </w:rPr>
        <w:t xml:space="preserve">In Melling, </w:t>
      </w:r>
      <w:r w:rsidR="00070551">
        <w:rPr>
          <w:b/>
          <w:sz w:val="28"/>
          <w:szCs w:val="28"/>
          <w:u w:val="single"/>
        </w:rPr>
        <w:t>music</w:t>
      </w:r>
      <w:r w:rsidRPr="00557F5C">
        <w:rPr>
          <w:b/>
          <w:sz w:val="28"/>
          <w:szCs w:val="28"/>
          <w:u w:val="single"/>
        </w:rPr>
        <w:t xml:space="preserve"> lessons</w:t>
      </w:r>
      <w:r>
        <w:rPr>
          <w:b/>
          <w:sz w:val="28"/>
          <w:szCs w:val="28"/>
          <w:u w:val="single"/>
        </w:rPr>
        <w:t>:</w:t>
      </w:r>
    </w:p>
    <w:p w:rsidR="000B77F9" w:rsidRPr="00255AB2" w:rsidRDefault="000B77F9" w:rsidP="000B77F9">
      <w:pPr>
        <w:rPr>
          <w:u w:val="single"/>
        </w:rPr>
      </w:pPr>
    </w:p>
    <w:p w:rsidR="000B77F9" w:rsidRDefault="000B77F9" w:rsidP="000B77F9">
      <w:pPr>
        <w:pStyle w:val="ListParagraph"/>
        <w:numPr>
          <w:ilvl w:val="0"/>
          <w:numId w:val="7"/>
        </w:numPr>
      </w:pPr>
      <w:r>
        <w:t xml:space="preserve">Have a simple, clear focus for each lesson, developed through all </w:t>
      </w:r>
      <w:r w:rsidR="00A60F5E">
        <w:t xml:space="preserve">musical </w:t>
      </w:r>
      <w:r>
        <w:t>activities, so that p</w:t>
      </w:r>
      <w:r w:rsidR="00A60F5E">
        <w:t>upils can listen and appraise a song or piece of music</w:t>
      </w:r>
    </w:p>
    <w:p w:rsidR="000B77F9" w:rsidRDefault="000B77F9" w:rsidP="000B77F9">
      <w:pPr>
        <w:pStyle w:val="ListParagraph"/>
        <w:numPr>
          <w:ilvl w:val="0"/>
          <w:numId w:val="7"/>
        </w:numPr>
      </w:pPr>
      <w:r>
        <w:t xml:space="preserve">Develop pupils' aural skills through constantly modelling work </w:t>
      </w:r>
    </w:p>
    <w:p w:rsidR="000B77F9" w:rsidRDefault="000B77F9" w:rsidP="000B77F9">
      <w:pPr>
        <w:pStyle w:val="ListParagraph"/>
        <w:numPr>
          <w:ilvl w:val="0"/>
          <w:numId w:val="7"/>
        </w:numPr>
      </w:pPr>
      <w:r>
        <w:t>Develop the ability to hear and repeat sounds helping pupils to get better at music</w:t>
      </w:r>
    </w:p>
    <w:p w:rsidR="000B77F9" w:rsidRDefault="000B77F9" w:rsidP="000B77F9">
      <w:pPr>
        <w:pStyle w:val="ListParagraph"/>
        <w:numPr>
          <w:ilvl w:val="0"/>
          <w:numId w:val="7"/>
        </w:numPr>
      </w:pPr>
      <w:r>
        <w:t>Have high expectations, giving constant attention to the quality of pupils musical responses</w:t>
      </w:r>
    </w:p>
    <w:p w:rsidR="000B77F9" w:rsidRDefault="000B77F9" w:rsidP="000B77F9">
      <w:pPr>
        <w:pStyle w:val="ListParagraph"/>
        <w:numPr>
          <w:ilvl w:val="0"/>
          <w:numId w:val="7"/>
        </w:numPr>
      </w:pPr>
      <w:r>
        <w:t>Offer opportunities for pupils to listen and watch their musical recordings</w:t>
      </w:r>
    </w:p>
    <w:p w:rsidR="00A60F5E" w:rsidRDefault="00A60F5E" w:rsidP="000B77F9">
      <w:pPr>
        <w:pStyle w:val="ListParagraph"/>
        <w:numPr>
          <w:ilvl w:val="0"/>
          <w:numId w:val="7"/>
        </w:numPr>
      </w:pPr>
      <w:r>
        <w:t>Give pupils opportunities to study different genres of music including songs and musicians that are relevant and current to them</w:t>
      </w:r>
    </w:p>
    <w:p w:rsidR="0042150B" w:rsidRDefault="0042150B" w:rsidP="000B77F9">
      <w:pPr>
        <w:pStyle w:val="ListParagraph"/>
        <w:numPr>
          <w:ilvl w:val="0"/>
          <w:numId w:val="7"/>
        </w:numPr>
      </w:pPr>
      <w:r>
        <w:t>Give KS2 children the opportunity to learn to play a range of musical instruments delivered by a specialist music teacher</w:t>
      </w:r>
    </w:p>
    <w:p w:rsidR="000B77F9" w:rsidRDefault="000B77F9" w:rsidP="000B77F9">
      <w:pPr>
        <w:ind w:left="360"/>
        <w:jc w:val="center"/>
      </w:pPr>
      <w:r w:rsidRPr="00AC0489">
        <w:rPr>
          <w:u w:val="single"/>
        </w:rPr>
        <w:t>Inclusion</w:t>
      </w:r>
    </w:p>
    <w:p w:rsidR="000B77F9" w:rsidRDefault="000B77F9" w:rsidP="000B77F9">
      <w:pPr>
        <w:pStyle w:val="ListParagraph"/>
        <w:numPr>
          <w:ilvl w:val="0"/>
          <w:numId w:val="7"/>
        </w:numPr>
      </w:pPr>
      <w:r w:rsidRPr="005A249F">
        <w:t>At Melling Primary</w:t>
      </w:r>
      <w:r>
        <w:t>, music forms part of an inclusive curriculum, setting suitable learning challenges in response to children's diverse learning needs.</w:t>
      </w:r>
    </w:p>
    <w:p w:rsidR="000B77F9" w:rsidRDefault="000B77F9" w:rsidP="000B77F9">
      <w:pPr>
        <w:ind w:left="360"/>
      </w:pPr>
    </w:p>
    <w:p w:rsidR="000B77F9" w:rsidRPr="00AC0489" w:rsidRDefault="000B77F9" w:rsidP="000B77F9">
      <w:pPr>
        <w:ind w:left="360"/>
        <w:jc w:val="center"/>
        <w:rPr>
          <w:u w:val="single"/>
        </w:rPr>
      </w:pPr>
      <w:r w:rsidRPr="00AC0489">
        <w:rPr>
          <w:u w:val="single"/>
        </w:rPr>
        <w:t>Enhancements</w:t>
      </w:r>
    </w:p>
    <w:p w:rsidR="000B77F9" w:rsidRPr="005A249F" w:rsidRDefault="000B77F9" w:rsidP="000B77F9">
      <w:pPr>
        <w:pStyle w:val="ListParagraph"/>
        <w:numPr>
          <w:ilvl w:val="0"/>
          <w:numId w:val="7"/>
        </w:numPr>
      </w:pPr>
      <w:r>
        <w:t xml:space="preserve">All pupils have access to </w:t>
      </w:r>
      <w:r w:rsidR="00F7274D">
        <w:t xml:space="preserve">class </w:t>
      </w:r>
      <w:r>
        <w:t>music</w:t>
      </w:r>
      <w:r w:rsidR="00F7274D">
        <w:t xml:space="preserve"> lessons</w:t>
      </w:r>
      <w:r w:rsidR="0042150B">
        <w:t>,</w:t>
      </w:r>
      <w:r>
        <w:t xml:space="preserve"> clas</w:t>
      </w:r>
      <w:r w:rsidR="0042150B">
        <w:t>s performances and take part</w:t>
      </w:r>
      <w:r>
        <w:t xml:space="preserve"> in</w:t>
      </w:r>
      <w:r w:rsidR="0042150B">
        <w:t xml:space="preserve"> assemblies. Theatre groups </w:t>
      </w:r>
      <w:r w:rsidR="0092087D">
        <w:t xml:space="preserve">visit school to enhance the children’s experiences. </w:t>
      </w:r>
      <w:r w:rsidR="00067409">
        <w:t>KS2 children</w:t>
      </w:r>
      <w:r>
        <w:t xml:space="preserve"> are</w:t>
      </w:r>
      <w:r w:rsidR="00067409">
        <w:t xml:space="preserve"> all </w:t>
      </w:r>
      <w:r>
        <w:t>given opportunities to learn to play</w:t>
      </w:r>
      <w:r w:rsidR="00067409">
        <w:t xml:space="preserve"> different </w:t>
      </w:r>
      <w:r>
        <w:t>musical instrument</w:t>
      </w:r>
      <w:r w:rsidR="00067409">
        <w:t>s during high quality lessons delivered by a music specialist.</w:t>
      </w:r>
    </w:p>
    <w:p w:rsidR="000B77F9" w:rsidRPr="00F62F69" w:rsidRDefault="000B77F9" w:rsidP="000B77F9">
      <w:pPr>
        <w:pStyle w:val="ListParagraph"/>
      </w:pPr>
    </w:p>
    <w:p w:rsidR="00004D8F" w:rsidRDefault="00004D8F" w:rsidP="00004D8F">
      <w:pPr>
        <w:pStyle w:val="ListParagraph"/>
        <w:ind w:left="1080"/>
        <w:rPr>
          <w:color w:val="000000" w:themeColor="text1"/>
          <w:sz w:val="28"/>
          <w:szCs w:val="28"/>
        </w:rPr>
      </w:pPr>
    </w:p>
    <w:p w:rsidR="00004D8F" w:rsidRDefault="00004D8F" w:rsidP="00004D8F">
      <w:pPr>
        <w:pStyle w:val="ListParagraph"/>
        <w:ind w:left="1080"/>
        <w:rPr>
          <w:color w:val="000000" w:themeColor="text1"/>
          <w:sz w:val="28"/>
          <w:szCs w:val="28"/>
        </w:rPr>
      </w:pPr>
    </w:p>
    <w:p w:rsidR="00004D8F" w:rsidRDefault="00004D8F" w:rsidP="00004D8F">
      <w:pPr>
        <w:pStyle w:val="ListParagraph"/>
        <w:ind w:left="1080"/>
        <w:rPr>
          <w:color w:val="000000" w:themeColor="text1"/>
          <w:sz w:val="28"/>
          <w:szCs w:val="28"/>
        </w:rPr>
      </w:pPr>
    </w:p>
    <w:p w:rsidR="00004D8F" w:rsidRDefault="00004D8F" w:rsidP="00004D8F">
      <w:pPr>
        <w:pStyle w:val="ListParagraph"/>
        <w:ind w:left="1080"/>
        <w:rPr>
          <w:color w:val="000000" w:themeColor="text1"/>
          <w:sz w:val="28"/>
          <w:szCs w:val="28"/>
        </w:rPr>
      </w:pPr>
    </w:p>
    <w:p w:rsidR="00004D8F" w:rsidRDefault="00004D8F" w:rsidP="00004D8F">
      <w:pPr>
        <w:pStyle w:val="ListParagraph"/>
        <w:ind w:left="1080"/>
        <w:rPr>
          <w:color w:val="000000" w:themeColor="text1"/>
          <w:sz w:val="28"/>
          <w:szCs w:val="28"/>
        </w:rPr>
      </w:pPr>
    </w:p>
    <w:p w:rsidR="00004D8F" w:rsidRDefault="00004D8F" w:rsidP="00004D8F">
      <w:pPr>
        <w:pStyle w:val="ListParagraph"/>
        <w:ind w:left="1080"/>
        <w:rPr>
          <w:color w:val="000000" w:themeColor="text1"/>
          <w:sz w:val="28"/>
          <w:szCs w:val="28"/>
        </w:rPr>
      </w:pPr>
    </w:p>
    <w:p w:rsidR="00004D8F" w:rsidRPr="002021D1" w:rsidRDefault="00004D8F" w:rsidP="00004D8F">
      <w:pPr>
        <w:pStyle w:val="ListParagraph"/>
        <w:ind w:left="1080"/>
        <w:rPr>
          <w:color w:val="000000" w:themeColor="text1"/>
          <w:sz w:val="28"/>
          <w:szCs w:val="28"/>
        </w:rPr>
      </w:pPr>
    </w:p>
    <w:p w:rsidR="00D41368" w:rsidRDefault="00D41368" w:rsidP="00AF4EE1">
      <w:pPr>
        <w:ind w:left="360"/>
        <w:jc w:val="center"/>
        <w:rPr>
          <w:b/>
          <w:color w:val="000000" w:themeColor="text1"/>
          <w:sz w:val="32"/>
          <w:szCs w:val="28"/>
          <w:u w:val="single"/>
        </w:rPr>
      </w:pPr>
    </w:p>
    <w:p w:rsidR="00D41368" w:rsidRDefault="00D41368" w:rsidP="00AF4EE1">
      <w:pPr>
        <w:ind w:left="360"/>
        <w:jc w:val="center"/>
        <w:rPr>
          <w:b/>
          <w:color w:val="000000" w:themeColor="text1"/>
          <w:sz w:val="32"/>
          <w:szCs w:val="28"/>
          <w:u w:val="single"/>
        </w:rPr>
      </w:pPr>
    </w:p>
    <w:p w:rsidR="00D41368" w:rsidRDefault="00D41368" w:rsidP="00AF4EE1">
      <w:pPr>
        <w:ind w:left="360"/>
        <w:jc w:val="center"/>
        <w:rPr>
          <w:b/>
          <w:color w:val="000000" w:themeColor="text1"/>
          <w:sz w:val="32"/>
          <w:szCs w:val="28"/>
          <w:u w:val="single"/>
        </w:rPr>
      </w:pPr>
    </w:p>
    <w:p w:rsidR="00D41368" w:rsidRDefault="00D41368" w:rsidP="00AF4EE1">
      <w:pPr>
        <w:ind w:left="360"/>
        <w:jc w:val="center"/>
        <w:rPr>
          <w:b/>
          <w:color w:val="000000" w:themeColor="text1"/>
          <w:sz w:val="32"/>
          <w:szCs w:val="28"/>
          <w:u w:val="single"/>
        </w:rPr>
      </w:pPr>
    </w:p>
    <w:p w:rsidR="00D41368" w:rsidRDefault="00D41368" w:rsidP="00AF4EE1">
      <w:pPr>
        <w:ind w:left="360"/>
        <w:jc w:val="center"/>
        <w:rPr>
          <w:b/>
          <w:color w:val="000000" w:themeColor="text1"/>
          <w:sz w:val="32"/>
          <w:szCs w:val="28"/>
          <w:u w:val="single"/>
        </w:rPr>
      </w:pPr>
    </w:p>
    <w:p w:rsidR="00D41368" w:rsidRDefault="002021D1" w:rsidP="00AF4EE1">
      <w:pPr>
        <w:ind w:left="360"/>
        <w:jc w:val="center"/>
        <w:rPr>
          <w:b/>
          <w:color w:val="000000" w:themeColor="text1"/>
          <w:sz w:val="32"/>
          <w:szCs w:val="28"/>
          <w:u w:val="single"/>
        </w:rPr>
      </w:pPr>
      <w:r w:rsidRPr="00AF4EE1">
        <w:rPr>
          <w:b/>
          <w:color w:val="000000" w:themeColor="text1"/>
          <w:sz w:val="32"/>
          <w:szCs w:val="28"/>
          <w:u w:val="single"/>
        </w:rPr>
        <w:t>Lesson plan model for</w:t>
      </w:r>
      <w:r w:rsidR="00004D8F" w:rsidRPr="00AF4EE1">
        <w:rPr>
          <w:b/>
          <w:color w:val="000000" w:themeColor="text1"/>
          <w:sz w:val="32"/>
          <w:szCs w:val="28"/>
          <w:u w:val="single"/>
        </w:rPr>
        <w:t xml:space="preserve"> Melling's </w:t>
      </w:r>
      <w:r w:rsidR="0056025F">
        <w:rPr>
          <w:b/>
          <w:color w:val="000000" w:themeColor="text1"/>
          <w:sz w:val="32"/>
          <w:szCs w:val="28"/>
          <w:u w:val="single"/>
        </w:rPr>
        <w:t>Musi</w:t>
      </w:r>
      <w:r w:rsidR="00D41368">
        <w:rPr>
          <w:b/>
          <w:color w:val="000000" w:themeColor="text1"/>
          <w:sz w:val="32"/>
          <w:szCs w:val="28"/>
          <w:u w:val="single"/>
        </w:rPr>
        <w:t>c</w:t>
      </w:r>
    </w:p>
    <w:p w:rsidR="00D41368" w:rsidRPr="00AF4EE1" w:rsidRDefault="00D41368" w:rsidP="00AF4EE1">
      <w:pPr>
        <w:ind w:left="360"/>
        <w:jc w:val="center"/>
        <w:rPr>
          <w:b/>
          <w:color w:val="000000" w:themeColor="text1"/>
          <w:sz w:val="32"/>
          <w:szCs w:val="28"/>
          <w:u w:val="single"/>
        </w:rPr>
      </w:pPr>
    </w:p>
    <w:p w:rsidR="00D41368" w:rsidRDefault="00D41368" w:rsidP="00AF4EE1">
      <w:pPr>
        <w:ind w:left="360"/>
        <w:jc w:val="center"/>
        <w:rPr>
          <w:b/>
          <w:color w:val="000000" w:themeColor="text1"/>
          <w:sz w:val="32"/>
          <w:szCs w:val="28"/>
          <w:u w:val="single"/>
        </w:rPr>
      </w:pPr>
      <w:r>
        <w:rPr>
          <w:b/>
          <w:color w:val="000000" w:themeColor="text1"/>
          <w:sz w:val="32"/>
          <w:szCs w:val="28"/>
          <w:u w:val="single"/>
        </w:rPr>
        <w:t xml:space="preserve">  </w:t>
      </w:r>
    </w:p>
    <w:p w:rsidR="00D41368" w:rsidRDefault="00D41368" w:rsidP="00AF4EE1">
      <w:pPr>
        <w:ind w:left="360"/>
        <w:jc w:val="center"/>
        <w:rPr>
          <w:b/>
          <w:color w:val="000000" w:themeColor="text1"/>
          <w:sz w:val="32"/>
          <w:szCs w:val="28"/>
          <w:u w:val="single"/>
        </w:rPr>
      </w:pPr>
    </w:p>
    <w:p w:rsidR="00557F5C" w:rsidRDefault="00384DF5" w:rsidP="00AF4EE1">
      <w:pPr>
        <w:ind w:left="360"/>
        <w:jc w:val="center"/>
        <w:rPr>
          <w:b/>
          <w:color w:val="000000" w:themeColor="text1"/>
          <w:sz w:val="32"/>
          <w:szCs w:val="28"/>
          <w:u w:val="single"/>
        </w:rPr>
      </w:pPr>
      <w:r w:rsidRPr="00384DF5">
        <w:rPr>
          <w:b/>
          <w:noProof/>
          <w:color w:val="000000" w:themeColor="text1"/>
          <w:sz w:val="32"/>
          <w:szCs w:val="28"/>
          <w:u w:val="single"/>
        </w:rPr>
        <w:drawing>
          <wp:inline distT="0" distB="0" distL="0" distR="0">
            <wp:extent cx="2209080" cy="2329681"/>
            <wp:effectExtent l="19050" t="0" r="720" b="0"/>
            <wp:docPr id="1" name="Picture 1" descr="https://cdn.charanga.com/images/plan-do-check-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charanga.com/images/plan-do-check-review.png"/>
                    <pic:cNvPicPr>
                      <a:picLocks noChangeAspect="1" noChangeArrowheads="1"/>
                    </pic:cNvPicPr>
                  </pic:nvPicPr>
                  <pic:blipFill>
                    <a:blip r:embed="rId8" cstate="print"/>
                    <a:srcRect/>
                    <a:stretch>
                      <a:fillRect/>
                    </a:stretch>
                  </pic:blipFill>
                  <pic:spPr bwMode="auto">
                    <a:xfrm>
                      <a:off x="0" y="0"/>
                      <a:ext cx="2201750" cy="2321951"/>
                    </a:xfrm>
                    <a:prstGeom prst="rect">
                      <a:avLst/>
                    </a:prstGeom>
                    <a:noFill/>
                    <a:ln w="9525">
                      <a:noFill/>
                      <a:miter lim="800000"/>
                      <a:headEnd/>
                      <a:tailEnd/>
                    </a:ln>
                  </pic:spPr>
                </pic:pic>
              </a:graphicData>
            </a:graphic>
          </wp:inline>
        </w:drawing>
      </w:r>
    </w:p>
    <w:p w:rsidR="00D41368" w:rsidRDefault="00D41368" w:rsidP="00AF4EE1">
      <w:pPr>
        <w:ind w:left="360"/>
        <w:jc w:val="center"/>
        <w:rPr>
          <w:b/>
          <w:color w:val="000000" w:themeColor="text1"/>
          <w:sz w:val="32"/>
          <w:szCs w:val="28"/>
          <w:u w:val="single"/>
        </w:rPr>
      </w:pPr>
    </w:p>
    <w:p w:rsidR="00571039" w:rsidRPr="0098073C" w:rsidRDefault="00571039" w:rsidP="0098073C">
      <w:pPr>
        <w:ind w:left="360"/>
        <w:jc w:val="center"/>
        <w:rPr>
          <w:b/>
          <w:sz w:val="32"/>
          <w:szCs w:val="28"/>
          <w:u w:val="single"/>
        </w:rPr>
      </w:pPr>
      <w:r w:rsidRPr="0098073C">
        <w:rPr>
          <w:b/>
          <w:sz w:val="32"/>
          <w:szCs w:val="28"/>
          <w:u w:val="single"/>
        </w:rPr>
        <w:t>H</w:t>
      </w:r>
      <w:r w:rsidR="00557F5C" w:rsidRPr="0098073C">
        <w:rPr>
          <w:b/>
          <w:sz w:val="32"/>
          <w:szCs w:val="28"/>
          <w:u w:val="single"/>
        </w:rPr>
        <w:t>ome learning ‘own work’</w:t>
      </w:r>
    </w:p>
    <w:p w:rsidR="0098073C" w:rsidRPr="0098073C" w:rsidRDefault="00306A56" w:rsidP="00557F5C">
      <w:pPr>
        <w:ind w:left="360"/>
        <w:rPr>
          <w:sz w:val="28"/>
          <w:szCs w:val="28"/>
        </w:rPr>
      </w:pPr>
      <w:r>
        <w:rPr>
          <w:sz w:val="28"/>
          <w:szCs w:val="28"/>
        </w:rPr>
        <w:t>Any child learning to play an instrument, attending a choir, taking singing lessons or are part of a performing arts group</w:t>
      </w:r>
      <w:r w:rsidR="0098073C">
        <w:rPr>
          <w:sz w:val="28"/>
          <w:szCs w:val="28"/>
        </w:rPr>
        <w:t xml:space="preserve"> are en</w:t>
      </w:r>
      <w:r>
        <w:rPr>
          <w:sz w:val="28"/>
          <w:szCs w:val="28"/>
        </w:rPr>
        <w:t xml:space="preserve">couraged to share their achievements at school. </w:t>
      </w:r>
      <w:r w:rsidR="00185834">
        <w:rPr>
          <w:sz w:val="28"/>
          <w:szCs w:val="28"/>
        </w:rPr>
        <w:t>Children can play along with the specialist musi</w:t>
      </w:r>
      <w:r w:rsidR="008864C5">
        <w:rPr>
          <w:sz w:val="28"/>
          <w:szCs w:val="28"/>
        </w:rPr>
        <w:t xml:space="preserve">c teacher, for example, during </w:t>
      </w:r>
      <w:r w:rsidR="00185834">
        <w:rPr>
          <w:sz w:val="28"/>
          <w:szCs w:val="28"/>
        </w:rPr>
        <w:t>ukulele lessons</w:t>
      </w:r>
      <w:r w:rsidR="008864C5">
        <w:rPr>
          <w:sz w:val="28"/>
          <w:szCs w:val="28"/>
        </w:rPr>
        <w:t>,</w:t>
      </w:r>
      <w:r w:rsidR="00185834">
        <w:rPr>
          <w:sz w:val="28"/>
          <w:szCs w:val="28"/>
        </w:rPr>
        <w:t xml:space="preserve"> bringing in their own instruments.  </w:t>
      </w:r>
      <w:r w:rsidR="006C5DA6">
        <w:rPr>
          <w:sz w:val="28"/>
          <w:szCs w:val="28"/>
        </w:rPr>
        <w:t>Great emphasis is placed on children completing ‘own work’ to show what they have learned independently or with support from adults a</w:t>
      </w:r>
      <w:r w:rsidR="006E4103">
        <w:rPr>
          <w:sz w:val="28"/>
          <w:szCs w:val="28"/>
        </w:rPr>
        <w:t xml:space="preserve">t home.  ‘Own work’ is rewarded </w:t>
      </w:r>
      <w:r w:rsidR="006C5DA6">
        <w:rPr>
          <w:sz w:val="28"/>
          <w:szCs w:val="28"/>
        </w:rPr>
        <w:t>and children receive rewards in line with school policy for effort with furthering their own learning.</w:t>
      </w:r>
    </w:p>
    <w:p w:rsidR="00571039" w:rsidRPr="0098073C" w:rsidRDefault="00571039" w:rsidP="0098073C">
      <w:pPr>
        <w:ind w:left="360"/>
        <w:jc w:val="center"/>
        <w:rPr>
          <w:b/>
          <w:sz w:val="32"/>
          <w:szCs w:val="28"/>
          <w:u w:val="single"/>
        </w:rPr>
      </w:pPr>
      <w:r w:rsidRPr="0098073C">
        <w:rPr>
          <w:b/>
          <w:sz w:val="32"/>
          <w:szCs w:val="28"/>
          <w:u w:val="single"/>
        </w:rPr>
        <w:t>C</w:t>
      </w:r>
      <w:r w:rsidR="00557F5C" w:rsidRPr="0098073C">
        <w:rPr>
          <w:b/>
          <w:sz w:val="32"/>
          <w:szCs w:val="28"/>
          <w:u w:val="single"/>
        </w:rPr>
        <w:t>hampions</w:t>
      </w:r>
    </w:p>
    <w:p w:rsidR="00004D8F" w:rsidRDefault="006C5DA6" w:rsidP="006C5DA6">
      <w:pPr>
        <w:ind w:left="360"/>
        <w:rPr>
          <w:color w:val="000000" w:themeColor="text1"/>
          <w:sz w:val="28"/>
          <w:szCs w:val="28"/>
        </w:rPr>
      </w:pPr>
      <w:r>
        <w:rPr>
          <w:color w:val="000000" w:themeColor="text1"/>
          <w:sz w:val="28"/>
          <w:szCs w:val="28"/>
        </w:rPr>
        <w:t>Children who are particu</w:t>
      </w:r>
      <w:r w:rsidR="00DD35B4">
        <w:rPr>
          <w:color w:val="000000" w:themeColor="text1"/>
          <w:sz w:val="28"/>
          <w:szCs w:val="28"/>
        </w:rPr>
        <w:t>larly enthusiastic about music</w:t>
      </w:r>
      <w:r>
        <w:rPr>
          <w:color w:val="000000" w:themeColor="text1"/>
          <w:sz w:val="28"/>
          <w:szCs w:val="28"/>
        </w:rPr>
        <w:t xml:space="preserve"> are encouraged to become champions of the </w:t>
      </w:r>
      <w:r w:rsidR="00DD35B4">
        <w:rPr>
          <w:color w:val="000000" w:themeColor="text1"/>
          <w:sz w:val="28"/>
          <w:szCs w:val="28"/>
        </w:rPr>
        <w:t>subject; ambassadors for music</w:t>
      </w:r>
      <w:r>
        <w:rPr>
          <w:color w:val="000000" w:themeColor="text1"/>
          <w:sz w:val="28"/>
          <w:szCs w:val="28"/>
        </w:rPr>
        <w:t xml:space="preserve"> across the </w:t>
      </w:r>
      <w:r>
        <w:rPr>
          <w:color w:val="000000" w:themeColor="text1"/>
          <w:sz w:val="28"/>
          <w:szCs w:val="28"/>
        </w:rPr>
        <w:lastRenderedPageBreak/>
        <w:t>school.  They</w:t>
      </w:r>
      <w:r w:rsidR="004310C7">
        <w:rPr>
          <w:color w:val="000000" w:themeColor="text1"/>
          <w:sz w:val="28"/>
          <w:szCs w:val="28"/>
        </w:rPr>
        <w:t xml:space="preserve"> are recognised for putting exceptional effort i</w:t>
      </w:r>
      <w:r w:rsidR="008067E7">
        <w:rPr>
          <w:color w:val="000000" w:themeColor="text1"/>
          <w:sz w:val="28"/>
          <w:szCs w:val="28"/>
        </w:rPr>
        <w:t>nto their music lessons.</w:t>
      </w:r>
      <w:r w:rsidR="004310C7">
        <w:rPr>
          <w:color w:val="000000" w:themeColor="text1"/>
          <w:sz w:val="28"/>
          <w:szCs w:val="28"/>
        </w:rPr>
        <w:t xml:space="preserve"> Champions a</w:t>
      </w:r>
      <w:r w:rsidR="00DD35B4">
        <w:rPr>
          <w:color w:val="000000" w:themeColor="text1"/>
          <w:sz w:val="28"/>
          <w:szCs w:val="28"/>
        </w:rPr>
        <w:t>ssist in ways to promote music</w:t>
      </w:r>
      <w:r w:rsidR="004310C7">
        <w:rPr>
          <w:color w:val="000000" w:themeColor="text1"/>
          <w:sz w:val="28"/>
          <w:szCs w:val="28"/>
        </w:rPr>
        <w:t xml:space="preserve"> across the school as well as have a say in how to improve teaching and learning of the subject.</w:t>
      </w:r>
    </w:p>
    <w:p w:rsidR="004E20D2" w:rsidRDefault="00EC7B29" w:rsidP="004E20D2">
      <w:pPr>
        <w:jc w:val="center"/>
      </w:pPr>
      <w:r>
        <w:rPr>
          <w:b/>
          <w:color w:val="000000" w:themeColor="text1"/>
          <w:sz w:val="32"/>
          <w:szCs w:val="28"/>
          <w:u w:val="single"/>
        </w:rPr>
        <w:t>IMPACT</w:t>
      </w:r>
      <w:r w:rsidR="00185834">
        <w:rPr>
          <w:b/>
          <w:color w:val="000000" w:themeColor="text1"/>
          <w:sz w:val="32"/>
          <w:szCs w:val="28"/>
          <w:u w:val="single"/>
        </w:rPr>
        <w:t xml:space="preserve"> </w:t>
      </w:r>
    </w:p>
    <w:p w:rsidR="004E20D2" w:rsidRDefault="00185834" w:rsidP="004E20D2">
      <w:r>
        <w:t xml:space="preserve">Children will </w:t>
      </w:r>
      <w:r w:rsidR="00F7274D">
        <w:t xml:space="preserve">have opportunities to listen and appraise different genres </w:t>
      </w:r>
      <w:r>
        <w:t>of mu</w:t>
      </w:r>
      <w:r w:rsidR="00F7274D">
        <w:t>sic</w:t>
      </w:r>
      <w:r>
        <w:t xml:space="preserve"> </w:t>
      </w:r>
      <w:r w:rsidR="00F7274D">
        <w:t>and use their musical knowledge to describe the musical dimensions. F</w:t>
      </w:r>
      <w:r w:rsidR="008864C5">
        <w:t xml:space="preserve">or </w:t>
      </w:r>
      <w:proofErr w:type="spellStart"/>
      <w:r w:rsidR="008864C5">
        <w:t>example</w:t>
      </w:r>
      <w:proofErr w:type="gramStart"/>
      <w:r w:rsidR="008864C5">
        <w:t>,</w:t>
      </w:r>
      <w:bookmarkStart w:id="0" w:name="_GoBack"/>
      <w:bookmarkEnd w:id="0"/>
      <w:r w:rsidR="00F7274D">
        <w:t>the</w:t>
      </w:r>
      <w:proofErr w:type="spellEnd"/>
      <w:proofErr w:type="gramEnd"/>
      <w:r w:rsidR="00F7274D">
        <w:t xml:space="preserve"> pitch and tempo. </w:t>
      </w:r>
      <w:r w:rsidR="004E20D2">
        <w:t xml:space="preserve">Children will have the opportunity to listen to and watch their </w:t>
      </w:r>
      <w:r w:rsidR="00F7274D">
        <w:t xml:space="preserve">own musical </w:t>
      </w:r>
      <w:r w:rsidR="004E20D2">
        <w:t>recording</w:t>
      </w:r>
      <w:r w:rsidR="00F7274D">
        <w:t>s</w:t>
      </w:r>
      <w:r w:rsidR="004E20D2">
        <w:t xml:space="preserve"> and evaluate their musical responses and improve accordingly</w:t>
      </w:r>
      <w:r>
        <w:t>.</w:t>
      </w:r>
    </w:p>
    <w:p w:rsidR="004E20D2" w:rsidRDefault="004E20D2" w:rsidP="004E20D2"/>
    <w:p w:rsidR="00EC7B29" w:rsidRDefault="00EC7B29" w:rsidP="00EC7B29">
      <w:pPr>
        <w:ind w:left="360"/>
        <w:jc w:val="center"/>
        <w:rPr>
          <w:b/>
          <w:color w:val="000000" w:themeColor="text1"/>
          <w:sz w:val="32"/>
          <w:szCs w:val="28"/>
          <w:u w:val="single"/>
        </w:rPr>
      </w:pPr>
    </w:p>
    <w:p w:rsidR="009D0FEA" w:rsidRDefault="00EC7B29" w:rsidP="009D0FEA">
      <w:pPr>
        <w:ind w:left="360"/>
        <w:jc w:val="center"/>
        <w:rPr>
          <w:b/>
          <w:color w:val="000000" w:themeColor="text1"/>
          <w:sz w:val="32"/>
          <w:szCs w:val="28"/>
          <w:u w:val="single"/>
        </w:rPr>
      </w:pPr>
      <w:r w:rsidRPr="00AF4EE1">
        <w:rPr>
          <w:b/>
          <w:color w:val="000000" w:themeColor="text1"/>
          <w:sz w:val="32"/>
          <w:szCs w:val="28"/>
          <w:u w:val="single"/>
        </w:rPr>
        <w:t>Pre and post topic knowledge</w:t>
      </w:r>
    </w:p>
    <w:p w:rsidR="009D0FEA" w:rsidRDefault="009D0FEA" w:rsidP="009D0FEA">
      <w:pPr>
        <w:ind w:left="360"/>
        <w:rPr>
          <w:color w:val="000000" w:themeColor="text1"/>
        </w:rPr>
      </w:pPr>
      <w:r w:rsidRPr="009D0FEA">
        <w:rPr>
          <w:color w:val="000000" w:themeColor="text1"/>
        </w:rPr>
        <w:t>Children</w:t>
      </w:r>
      <w:r>
        <w:rPr>
          <w:color w:val="000000" w:themeColor="text1"/>
        </w:rPr>
        <w:t xml:space="preserve"> will be int</w:t>
      </w:r>
      <w:r w:rsidR="00F7274D">
        <w:rPr>
          <w:color w:val="000000" w:themeColor="text1"/>
        </w:rPr>
        <w:t xml:space="preserve">roduced to a new piece of music, </w:t>
      </w:r>
      <w:r>
        <w:rPr>
          <w:color w:val="000000" w:themeColor="text1"/>
        </w:rPr>
        <w:t>song</w:t>
      </w:r>
      <w:r w:rsidR="00F7274D">
        <w:rPr>
          <w:color w:val="000000" w:themeColor="text1"/>
        </w:rPr>
        <w:t xml:space="preserve"> or an instrument</w:t>
      </w:r>
      <w:r>
        <w:rPr>
          <w:color w:val="000000" w:themeColor="text1"/>
        </w:rPr>
        <w:t xml:space="preserve"> at the beginning of a topic and will be able to watch recordings of their progression through each topic and self/peer assessment will show how they have progressed with their learning.</w:t>
      </w:r>
    </w:p>
    <w:p w:rsidR="000D003B" w:rsidRPr="009D0FEA" w:rsidRDefault="000D003B" w:rsidP="009D0FEA">
      <w:pPr>
        <w:ind w:left="360"/>
        <w:rPr>
          <w:b/>
          <w:color w:val="000000" w:themeColor="text1"/>
          <w:sz w:val="32"/>
          <w:szCs w:val="28"/>
          <w:u w:val="single"/>
        </w:rPr>
      </w:pPr>
    </w:p>
    <w:p w:rsidR="004E20D2" w:rsidRDefault="004E20D2" w:rsidP="004E20D2">
      <w:pPr>
        <w:jc w:val="center"/>
        <w:rPr>
          <w:b/>
          <w:color w:val="000000" w:themeColor="text1"/>
          <w:sz w:val="32"/>
          <w:szCs w:val="28"/>
          <w:u w:val="single"/>
        </w:rPr>
      </w:pPr>
      <w:r>
        <w:rPr>
          <w:b/>
          <w:color w:val="000000" w:themeColor="text1"/>
          <w:sz w:val="32"/>
          <w:szCs w:val="28"/>
          <w:u w:val="single"/>
        </w:rPr>
        <w:t>Assessment in Music</w:t>
      </w:r>
    </w:p>
    <w:p w:rsidR="004E20D2" w:rsidRDefault="004E20D2" w:rsidP="004E20D2">
      <w:r w:rsidRPr="004E20D2">
        <w:t xml:space="preserve"> </w:t>
      </w:r>
      <w:r>
        <w:t>Music is assessed by the teacher during lessons based on the quality of their musical responses. Pupils are encouraged to self assess by watching or listening to their own recordings and discussing this with their peers and teacher during m</w:t>
      </w:r>
      <w:r w:rsidR="0092087D">
        <w:t xml:space="preserve">usic lessons. </w:t>
      </w:r>
    </w:p>
    <w:p w:rsidR="00EC7B29" w:rsidRDefault="00EC7B29" w:rsidP="00EC7B29">
      <w:pPr>
        <w:ind w:left="360"/>
        <w:jc w:val="center"/>
        <w:rPr>
          <w:b/>
          <w:color w:val="000000" w:themeColor="text1"/>
          <w:sz w:val="32"/>
          <w:szCs w:val="28"/>
          <w:u w:val="single"/>
        </w:rPr>
      </w:pPr>
    </w:p>
    <w:p w:rsidR="00EC7B29" w:rsidRDefault="00EC7B29" w:rsidP="00EC7B29">
      <w:pPr>
        <w:ind w:left="360"/>
        <w:jc w:val="center"/>
        <w:rPr>
          <w:b/>
          <w:sz w:val="32"/>
          <w:szCs w:val="28"/>
          <w:u w:val="single"/>
        </w:rPr>
      </w:pPr>
      <w:r w:rsidRPr="002E5510">
        <w:rPr>
          <w:b/>
          <w:sz w:val="32"/>
          <w:szCs w:val="28"/>
          <w:u w:val="single"/>
        </w:rPr>
        <w:t>Monitoring</w:t>
      </w:r>
    </w:p>
    <w:p w:rsidR="000D003B" w:rsidRPr="000D003B" w:rsidRDefault="000D003B" w:rsidP="000D003B">
      <w:pPr>
        <w:ind w:left="360"/>
      </w:pPr>
      <w:r w:rsidRPr="000D003B">
        <w:t>The monitoring and evaluation</w:t>
      </w:r>
      <w:r>
        <w:t xml:space="preserve"> of practise in music enables the progress of children to be seen within the class and in whole school contexts such as performances for other classes and parents.  </w:t>
      </w:r>
      <w:r w:rsidR="007E745A">
        <w:t>Children are being asked across the school in each year group to give an insight into music through the eyes of a child. These findings are used to inform future planning to enhance teaching and learning.</w:t>
      </w:r>
    </w:p>
    <w:p w:rsidR="00EC7B29" w:rsidRDefault="00EC7B29" w:rsidP="00EC7B29">
      <w:pPr>
        <w:ind w:left="360"/>
        <w:rPr>
          <w:sz w:val="28"/>
          <w:szCs w:val="28"/>
        </w:rPr>
      </w:pPr>
    </w:p>
    <w:p w:rsidR="00EC7B29" w:rsidRPr="006C5DA6" w:rsidRDefault="00EC7B29" w:rsidP="006C5DA6">
      <w:pPr>
        <w:ind w:left="360"/>
        <w:rPr>
          <w:color w:val="000000" w:themeColor="text1"/>
          <w:sz w:val="28"/>
          <w:szCs w:val="28"/>
        </w:rPr>
      </w:pPr>
    </w:p>
    <w:sectPr w:rsidR="00EC7B29" w:rsidRPr="006C5DA6" w:rsidSect="00BB5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0A0"/>
    <w:multiLevelType w:val="hybridMultilevel"/>
    <w:tmpl w:val="171E57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4236B39"/>
    <w:multiLevelType w:val="hybridMultilevel"/>
    <w:tmpl w:val="64941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F7483"/>
    <w:multiLevelType w:val="hybridMultilevel"/>
    <w:tmpl w:val="2EBC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EE1669"/>
    <w:multiLevelType w:val="hybridMultilevel"/>
    <w:tmpl w:val="F710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1D6430"/>
    <w:multiLevelType w:val="hybridMultilevel"/>
    <w:tmpl w:val="8BE8A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741BD2"/>
    <w:multiLevelType w:val="hybridMultilevel"/>
    <w:tmpl w:val="E222E51A"/>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nsid w:val="73E447E0"/>
    <w:multiLevelType w:val="hybridMultilevel"/>
    <w:tmpl w:val="434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2"/>
  </w:compat>
  <w:rsids>
    <w:rsidRoot w:val="00DA4F84"/>
    <w:rsid w:val="00004D8F"/>
    <w:rsid w:val="00025FEB"/>
    <w:rsid w:val="00064423"/>
    <w:rsid w:val="00067409"/>
    <w:rsid w:val="00070551"/>
    <w:rsid w:val="00094810"/>
    <w:rsid w:val="000B77F9"/>
    <w:rsid w:val="000D003B"/>
    <w:rsid w:val="000D6B7D"/>
    <w:rsid w:val="000E18D4"/>
    <w:rsid w:val="00104432"/>
    <w:rsid w:val="00123A67"/>
    <w:rsid w:val="0017140E"/>
    <w:rsid w:val="0018503B"/>
    <w:rsid w:val="00185834"/>
    <w:rsid w:val="001C575C"/>
    <w:rsid w:val="002021D1"/>
    <w:rsid w:val="00220B1C"/>
    <w:rsid w:val="002E5510"/>
    <w:rsid w:val="00306A56"/>
    <w:rsid w:val="00384DF5"/>
    <w:rsid w:val="003E5D79"/>
    <w:rsid w:val="003E7E38"/>
    <w:rsid w:val="0042150B"/>
    <w:rsid w:val="004310C7"/>
    <w:rsid w:val="004648E4"/>
    <w:rsid w:val="00486684"/>
    <w:rsid w:val="004C09DF"/>
    <w:rsid w:val="004E20D2"/>
    <w:rsid w:val="00557F5C"/>
    <w:rsid w:val="0056025F"/>
    <w:rsid w:val="00571039"/>
    <w:rsid w:val="00572395"/>
    <w:rsid w:val="00581BF7"/>
    <w:rsid w:val="005B76F9"/>
    <w:rsid w:val="005D3CAA"/>
    <w:rsid w:val="006333C9"/>
    <w:rsid w:val="00675B6A"/>
    <w:rsid w:val="006C30B5"/>
    <w:rsid w:val="006C5DA6"/>
    <w:rsid w:val="006E4103"/>
    <w:rsid w:val="00775235"/>
    <w:rsid w:val="007C3E53"/>
    <w:rsid w:val="007E745A"/>
    <w:rsid w:val="008067E7"/>
    <w:rsid w:val="008069CF"/>
    <w:rsid w:val="008605D6"/>
    <w:rsid w:val="008864C5"/>
    <w:rsid w:val="0090649E"/>
    <w:rsid w:val="0092087D"/>
    <w:rsid w:val="009768D4"/>
    <w:rsid w:val="0098073C"/>
    <w:rsid w:val="00994C12"/>
    <w:rsid w:val="009C7747"/>
    <w:rsid w:val="009D0FEA"/>
    <w:rsid w:val="00A302A5"/>
    <w:rsid w:val="00A35778"/>
    <w:rsid w:val="00A42728"/>
    <w:rsid w:val="00A60F5E"/>
    <w:rsid w:val="00A74E81"/>
    <w:rsid w:val="00AC5F38"/>
    <w:rsid w:val="00AF4EE1"/>
    <w:rsid w:val="00B45AC6"/>
    <w:rsid w:val="00B6649B"/>
    <w:rsid w:val="00B85728"/>
    <w:rsid w:val="00BB51DE"/>
    <w:rsid w:val="00BB52A5"/>
    <w:rsid w:val="00BE13E3"/>
    <w:rsid w:val="00C24B6D"/>
    <w:rsid w:val="00D41368"/>
    <w:rsid w:val="00DA4F84"/>
    <w:rsid w:val="00DD35B4"/>
    <w:rsid w:val="00E63226"/>
    <w:rsid w:val="00E7091C"/>
    <w:rsid w:val="00EB7A30"/>
    <w:rsid w:val="00EC7B29"/>
    <w:rsid w:val="00F043DE"/>
    <w:rsid w:val="00F3557B"/>
    <w:rsid w:val="00F60E9C"/>
    <w:rsid w:val="00F7274D"/>
    <w:rsid w:val="00F82403"/>
    <w:rsid w:val="00FB3149"/>
    <w:rsid w:val="00FC53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B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F84"/>
    <w:pPr>
      <w:ind w:left="720"/>
      <w:contextualSpacing/>
    </w:pPr>
  </w:style>
  <w:style w:type="paragraph" w:styleId="BalloonText">
    <w:name w:val="Balloon Text"/>
    <w:basedOn w:val="Normal"/>
    <w:link w:val="BalloonTextChar"/>
    <w:uiPriority w:val="99"/>
    <w:semiHidden/>
    <w:unhideWhenUsed/>
    <w:rsid w:val="002021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1D1"/>
    <w:rPr>
      <w:rFonts w:ascii="Tahoma" w:hAnsi="Tahoma" w:cs="Tahoma"/>
      <w:sz w:val="16"/>
      <w:szCs w:val="16"/>
    </w:rPr>
  </w:style>
  <w:style w:type="table" w:styleId="TableGrid">
    <w:name w:val="Table Grid"/>
    <w:basedOn w:val="TableNormal"/>
    <w:uiPriority w:val="59"/>
    <w:rsid w:val="00AF4E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semiHidden/>
    <w:unhideWhenUsed/>
    <w:rsid w:val="00F82403"/>
    <w:pPr>
      <w:spacing w:after="0" w:line="240" w:lineRule="auto"/>
      <w:ind w:left="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F82403"/>
    <w:rPr>
      <w:rFonts w:ascii="Arial" w:eastAsia="Times New Roman" w:hAnsi="Arial" w:cs="Times New Roman"/>
      <w:sz w:val="24"/>
      <w:szCs w:val="20"/>
    </w:rPr>
  </w:style>
  <w:style w:type="character" w:styleId="Emphasis">
    <w:name w:val="Emphasis"/>
    <w:basedOn w:val="DefaultParagraphFont"/>
    <w:uiPriority w:val="20"/>
    <w:qFormat/>
    <w:rsid w:val="002E551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14812">
      <w:bodyDiv w:val="1"/>
      <w:marLeft w:val="0"/>
      <w:marRight w:val="0"/>
      <w:marTop w:val="0"/>
      <w:marBottom w:val="0"/>
      <w:divBdr>
        <w:top w:val="none" w:sz="0" w:space="0" w:color="auto"/>
        <w:left w:val="none" w:sz="0" w:space="0" w:color="auto"/>
        <w:bottom w:val="none" w:sz="0" w:space="0" w:color="auto"/>
        <w:right w:val="none" w:sz="0" w:space="0" w:color="auto"/>
      </w:divBdr>
    </w:div>
    <w:div w:id="349063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package" Target="embeddings/Microsoft_Word_Document1.doc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4</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Melling Primary School</Company>
  <LinksUpToDate>false</LinksUpToDate>
  <CharactersWithSpaces>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dc:creator>
  <cp:lastModifiedBy>Angela Randall</cp:lastModifiedBy>
  <cp:revision>7</cp:revision>
  <cp:lastPrinted>2022-12-01T09:35:00Z</cp:lastPrinted>
  <dcterms:created xsi:type="dcterms:W3CDTF">2019-09-25T12:16:00Z</dcterms:created>
  <dcterms:modified xsi:type="dcterms:W3CDTF">2022-12-01T10:01:00Z</dcterms:modified>
</cp:coreProperties>
</file>